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7E" w:rsidRDefault="006E487E" w:rsidP="006E487E">
      <w:pPr>
        <w:pStyle w:val="lfej"/>
        <w:jc w:val="center"/>
      </w:pPr>
      <w:r>
        <w:rPr>
          <w:noProof/>
          <w:lang w:eastAsia="hu-HU"/>
        </w:rPr>
        <w:drawing>
          <wp:inline distT="0" distB="0" distL="0" distR="0" wp14:anchorId="761FF13E" wp14:editId="4276BD5A">
            <wp:extent cx="5756910" cy="713532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1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87E" w:rsidRDefault="006E487E" w:rsidP="006E487E">
      <w:pPr>
        <w:pStyle w:val="lfej"/>
        <w:jc w:val="center"/>
        <w:rPr>
          <w:smallCaps/>
          <w:w w:val="90"/>
        </w:rPr>
      </w:pPr>
      <w:r>
        <w:rPr>
          <w:smallCaps/>
          <w:w w:val="90"/>
        </w:rPr>
        <w:t>PEST VÁRMEGYEI KATASZTRÓFAVÉDELMI IGAZGATÓSÁG</w:t>
      </w:r>
    </w:p>
    <w:p w:rsidR="006E487E" w:rsidRPr="005D6B11" w:rsidRDefault="006E487E" w:rsidP="006E487E">
      <w:pPr>
        <w:pStyle w:val="lfej"/>
        <w:jc w:val="center"/>
        <w:rPr>
          <w:smallCaps/>
          <w:w w:val="90"/>
        </w:rPr>
      </w:pPr>
      <w:r>
        <w:rPr>
          <w:smallCaps/>
          <w:w w:val="90"/>
        </w:rPr>
        <w:t>VÁC KATASZTRÓFAVÉDELMI KIRENDELTSÉG</w:t>
      </w:r>
    </w:p>
    <w:p w:rsidR="006E487E" w:rsidRPr="00F70609" w:rsidRDefault="006E487E" w:rsidP="006E487E">
      <w:pPr>
        <w:pStyle w:val="lfej"/>
        <w:jc w:val="center"/>
        <w:rPr>
          <w:caps/>
        </w:rPr>
      </w:pPr>
    </w:p>
    <w:p w:rsidR="006E487E" w:rsidRDefault="006E487E" w:rsidP="009252D0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p w:rsidR="006E487E" w:rsidRDefault="006E487E" w:rsidP="009252D0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9252D0" w:rsidRDefault="009252D0" w:rsidP="009252D0">
      <w:pPr>
        <w:pStyle w:val="Cmsor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252D0">
        <w:rPr>
          <w:rFonts w:ascii="Times New Roman" w:hAnsi="Times New Roman" w:cs="Times New Roman"/>
          <w:color w:val="auto"/>
          <w:sz w:val="24"/>
          <w:szCs w:val="24"/>
        </w:rPr>
        <w:t>Lakossági</w:t>
      </w:r>
      <w:proofErr w:type="spellEnd"/>
      <w:r w:rsidRPr="009252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252D0">
        <w:rPr>
          <w:rFonts w:ascii="Times New Roman" w:hAnsi="Times New Roman" w:cs="Times New Roman"/>
          <w:color w:val="auto"/>
          <w:sz w:val="24"/>
          <w:szCs w:val="24"/>
        </w:rPr>
        <w:t>tájékoztató</w:t>
      </w:r>
      <w:proofErr w:type="spellEnd"/>
      <w:r w:rsidRPr="009252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Pr="009252D0">
        <w:rPr>
          <w:rFonts w:ascii="Times New Roman" w:hAnsi="Times New Roman" w:cs="Times New Roman"/>
          <w:color w:val="auto"/>
          <w:sz w:val="24"/>
          <w:szCs w:val="24"/>
        </w:rPr>
        <w:t>az</w:t>
      </w:r>
      <w:proofErr w:type="spellEnd"/>
      <w:proofErr w:type="gramEnd"/>
      <w:r w:rsidRPr="009252D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252D0">
        <w:rPr>
          <w:rFonts w:ascii="Times New Roman" w:hAnsi="Times New Roman" w:cs="Times New Roman"/>
          <w:color w:val="auto"/>
          <w:sz w:val="24"/>
          <w:szCs w:val="24"/>
        </w:rPr>
        <w:t>ár</w:t>
      </w:r>
      <w:proofErr w:type="spellEnd"/>
      <w:r w:rsidRPr="009252D0">
        <w:rPr>
          <w:rFonts w:ascii="Times New Roman" w:hAnsi="Times New Roman" w:cs="Times New Roman"/>
          <w:color w:val="auto"/>
          <w:sz w:val="24"/>
          <w:szCs w:val="24"/>
        </w:rPr>
        <w:t>- és belvízi felkészülésről és védekezésről</w:t>
      </w:r>
    </w:p>
    <w:p w:rsidR="009252D0" w:rsidRPr="009252D0" w:rsidRDefault="009252D0" w:rsidP="009252D0"/>
    <w:p w:rsidR="009252D0" w:rsidRDefault="009252D0" w:rsidP="009252D0">
      <w:pPr>
        <w:pStyle w:val="Cmsor1"/>
        <w:spacing w:before="0" w:line="240" w:lineRule="auto"/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</w:pPr>
      <w:r w:rsidRPr="009252D0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t>Mi a különbség az árvíz és a belvíz között?</w:t>
      </w:r>
      <w:r w:rsidRPr="009252D0">
        <w:rPr>
          <w:rFonts w:ascii="Times New Roman" w:eastAsiaTheme="minorEastAsia" w:hAnsi="Times New Roman" w:cs="Times New Roman"/>
          <w:b w:val="0"/>
          <w:bCs w:val="0"/>
          <w:color w:val="auto"/>
          <w:sz w:val="24"/>
          <w:szCs w:val="24"/>
        </w:rPr>
        <w:br/>
        <w:t>Árvíz akkor alakul ki, amikor egy folyó vagy patak a sok csapadék vagy hóolvadás miatt kilép a medréből és elönti a környező területeket. Belvízről akkor beszélünk, amikor a talaj annyira telítődik vízzel, hogy a csapadék már nem tud elszivárogni, ezért a víz megáll a földeken, utcákon, pincékben. Hirtelen, nagy mennyiségű eső esetén villámárvíz is kialakulhat, különösen kisebb vízfolyások mentén.</w:t>
      </w:r>
    </w:p>
    <w:p w:rsidR="009252D0" w:rsidRPr="009252D0" w:rsidRDefault="009252D0" w:rsidP="009252D0"/>
    <w:p w:rsid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Miért fontos a felkészülés?</w:t>
      </w:r>
    </w:p>
    <w:p w:rsidR="00DF7AEB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br/>
        <w:t>Az áradások és a belvíz komoly veszélyt jelenthetnek az emberek életére, otthonára és vagyonára. A károk jelentős része megelőzhető vagy csökkenthető megfelelő előkészületekkel és tudatos magatartással.</w:t>
      </w:r>
    </w:p>
    <w:p w:rsidR="009252D0" w:rsidRPr="009252D0" w:rsidRDefault="009252D0" w:rsidP="009252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Felkészülés veszélyhelyzet előtt</w:t>
      </w:r>
      <w:r w:rsidRPr="009252D0">
        <w:rPr>
          <w:rFonts w:ascii="Times New Roman" w:hAnsi="Times New Roman" w:cs="Times New Roman"/>
          <w:sz w:val="24"/>
          <w:szCs w:val="24"/>
        </w:rPr>
        <w:br/>
        <w:t>• Kövesse a hivatalos időjárási és riasztási információkat.</w:t>
      </w:r>
      <w:r w:rsidRPr="009252D0">
        <w:rPr>
          <w:rFonts w:ascii="Times New Roman" w:hAnsi="Times New Roman" w:cs="Times New Roman"/>
          <w:sz w:val="24"/>
          <w:szCs w:val="24"/>
        </w:rPr>
        <w:br/>
        <w:t>• Ismerje meg, hogy lakóhelye veszélyeztetett‑e.</w:t>
      </w:r>
      <w:r w:rsidRPr="009252D0">
        <w:rPr>
          <w:rFonts w:ascii="Times New Roman" w:hAnsi="Times New Roman" w:cs="Times New Roman"/>
          <w:sz w:val="24"/>
          <w:szCs w:val="24"/>
        </w:rPr>
        <w:br/>
        <w:t>• Tartsa rendben az árkokat, vízelvezetőket, ereszcsatornákat.</w:t>
      </w:r>
      <w:r w:rsidRPr="009252D0">
        <w:rPr>
          <w:rFonts w:ascii="Times New Roman" w:hAnsi="Times New Roman" w:cs="Times New Roman"/>
          <w:sz w:val="24"/>
          <w:szCs w:val="24"/>
        </w:rPr>
        <w:br/>
        <w:t>• Ne dobjon szemetet a vízelvezető rendszerekbe.</w:t>
      </w:r>
      <w:r w:rsidRPr="009252D0">
        <w:rPr>
          <w:rFonts w:ascii="Times New Roman" w:hAnsi="Times New Roman" w:cs="Times New Roman"/>
          <w:sz w:val="24"/>
          <w:szCs w:val="24"/>
        </w:rPr>
        <w:br/>
        <w:t>• Készítsen családi vésztervet (hová mennek, kit hívnak, mit visznek).</w:t>
      </w:r>
      <w:r w:rsidRPr="009252D0">
        <w:rPr>
          <w:rFonts w:ascii="Times New Roman" w:hAnsi="Times New Roman" w:cs="Times New Roman"/>
          <w:sz w:val="24"/>
          <w:szCs w:val="24"/>
        </w:rPr>
        <w:br/>
        <w:t>• Tartson otthon elemlámpát, elemeket, ivóvizet, tartós élelmiszert, elsősegélycsomagot.</w:t>
      </w:r>
      <w:r w:rsidRPr="009252D0">
        <w:rPr>
          <w:rFonts w:ascii="Times New Roman" w:hAnsi="Times New Roman" w:cs="Times New Roman"/>
          <w:sz w:val="24"/>
          <w:szCs w:val="24"/>
        </w:rPr>
        <w:br/>
        <w:t>• Fontos dokumentumokat tartson vízálló csomagolásban.</w:t>
      </w:r>
      <w:r w:rsidRPr="009252D0">
        <w:rPr>
          <w:rFonts w:ascii="Times New Roman" w:hAnsi="Times New Roman" w:cs="Times New Roman"/>
          <w:sz w:val="24"/>
          <w:szCs w:val="24"/>
        </w:rPr>
        <w:br/>
        <w:t>• Pincében ne tároljon pótolhatatlan értékeket.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Mit tegyen árvíz vagy belvíz idején?</w:t>
      </w:r>
      <w:r w:rsidRPr="009252D0">
        <w:rPr>
          <w:rFonts w:ascii="Times New Roman" w:hAnsi="Times New Roman" w:cs="Times New Roman"/>
          <w:sz w:val="24"/>
          <w:szCs w:val="24"/>
        </w:rPr>
        <w:br/>
        <w:t>• Kövesse a hatóságok utasításait.</w:t>
      </w:r>
      <w:r w:rsidRPr="009252D0">
        <w:rPr>
          <w:rFonts w:ascii="Times New Roman" w:hAnsi="Times New Roman" w:cs="Times New Roman"/>
          <w:sz w:val="24"/>
          <w:szCs w:val="24"/>
        </w:rPr>
        <w:br/>
        <w:t>• Szükség esetén kapcsolja ki az áramot, gázt, vizet.</w:t>
      </w:r>
      <w:r w:rsidRPr="009252D0">
        <w:rPr>
          <w:rFonts w:ascii="Times New Roman" w:hAnsi="Times New Roman" w:cs="Times New Roman"/>
          <w:sz w:val="24"/>
          <w:szCs w:val="24"/>
        </w:rPr>
        <w:br/>
        <w:t>• Értékeit vigye magasabb szintre.</w:t>
      </w:r>
      <w:r w:rsidRPr="009252D0">
        <w:rPr>
          <w:rFonts w:ascii="Times New Roman" w:hAnsi="Times New Roman" w:cs="Times New Roman"/>
          <w:sz w:val="24"/>
          <w:szCs w:val="24"/>
        </w:rPr>
        <w:br/>
        <w:t>• Homokzsákokkal védje az ajtókat, kapukat.</w:t>
      </w:r>
      <w:r w:rsidRPr="009252D0">
        <w:rPr>
          <w:rFonts w:ascii="Times New Roman" w:hAnsi="Times New Roman" w:cs="Times New Roman"/>
          <w:sz w:val="24"/>
          <w:szCs w:val="24"/>
        </w:rPr>
        <w:br/>
        <w:t>• Ne menjen az áramló vízbe — már kis mélység is veszélyes.</w:t>
      </w:r>
      <w:r w:rsidRPr="009252D0">
        <w:rPr>
          <w:rFonts w:ascii="Times New Roman" w:hAnsi="Times New Roman" w:cs="Times New Roman"/>
          <w:sz w:val="24"/>
          <w:szCs w:val="24"/>
        </w:rPr>
        <w:br/>
        <w:t>• Autóval ne hajtson elöntött úton.</w:t>
      </w:r>
      <w:r w:rsidRPr="009252D0">
        <w:rPr>
          <w:rFonts w:ascii="Times New Roman" w:hAnsi="Times New Roman" w:cs="Times New Roman"/>
          <w:sz w:val="24"/>
          <w:szCs w:val="24"/>
        </w:rPr>
        <w:br/>
        <w:t>• Figyeljen a gyermekekre és az idősekre.</w:t>
      </w:r>
      <w:r w:rsidRPr="009252D0">
        <w:rPr>
          <w:rFonts w:ascii="Times New Roman" w:hAnsi="Times New Roman" w:cs="Times New Roman"/>
          <w:sz w:val="24"/>
          <w:szCs w:val="24"/>
        </w:rPr>
        <w:br/>
        <w:t>• Ha kitelepítést rendelnek el, működjön együtt a hatóságokkal.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Mit vigyen magával kitelepítéskor?</w:t>
      </w:r>
      <w:r w:rsidRPr="009252D0">
        <w:rPr>
          <w:rFonts w:ascii="Times New Roman" w:hAnsi="Times New Roman" w:cs="Times New Roman"/>
          <w:sz w:val="24"/>
          <w:szCs w:val="24"/>
        </w:rPr>
        <w:br/>
        <w:t>• Személyes iratok</w:t>
      </w:r>
      <w:r w:rsidRPr="009252D0">
        <w:rPr>
          <w:rFonts w:ascii="Times New Roman" w:hAnsi="Times New Roman" w:cs="Times New Roman"/>
          <w:sz w:val="24"/>
          <w:szCs w:val="24"/>
        </w:rPr>
        <w:br/>
        <w:t>• Gyógyszerek</w:t>
      </w:r>
      <w:r w:rsidRPr="009252D0">
        <w:rPr>
          <w:rFonts w:ascii="Times New Roman" w:hAnsi="Times New Roman" w:cs="Times New Roman"/>
          <w:sz w:val="24"/>
          <w:szCs w:val="24"/>
        </w:rPr>
        <w:br/>
        <w:t>• Ruházat, takaró</w:t>
      </w:r>
      <w:r w:rsidRPr="009252D0">
        <w:rPr>
          <w:rFonts w:ascii="Times New Roman" w:hAnsi="Times New Roman" w:cs="Times New Roman"/>
          <w:sz w:val="24"/>
          <w:szCs w:val="24"/>
        </w:rPr>
        <w:br/>
        <w:t>• Mobiltelefon, töltő</w:t>
      </w:r>
      <w:r w:rsidRPr="009252D0">
        <w:rPr>
          <w:rFonts w:ascii="Times New Roman" w:hAnsi="Times New Roman" w:cs="Times New Roman"/>
          <w:sz w:val="24"/>
          <w:szCs w:val="24"/>
        </w:rPr>
        <w:br/>
        <w:t>• Ivóvíz, élelmiszer</w:t>
      </w:r>
      <w:r w:rsidRPr="009252D0">
        <w:rPr>
          <w:rFonts w:ascii="Times New Roman" w:hAnsi="Times New Roman" w:cs="Times New Roman"/>
          <w:sz w:val="24"/>
          <w:szCs w:val="24"/>
        </w:rPr>
        <w:br/>
        <w:t>• Készpénz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Visszatérés után</w:t>
      </w:r>
      <w:r w:rsidRPr="009252D0">
        <w:rPr>
          <w:rFonts w:ascii="Times New Roman" w:hAnsi="Times New Roman" w:cs="Times New Roman"/>
          <w:sz w:val="24"/>
          <w:szCs w:val="24"/>
        </w:rPr>
        <w:br/>
        <w:t>• Csak akkor térjen haza, ha azt engedélyezték.</w:t>
      </w:r>
      <w:r w:rsidRPr="009252D0">
        <w:rPr>
          <w:rFonts w:ascii="Times New Roman" w:hAnsi="Times New Roman" w:cs="Times New Roman"/>
          <w:sz w:val="24"/>
          <w:szCs w:val="24"/>
        </w:rPr>
        <w:br/>
      </w:r>
      <w:r w:rsidRPr="009252D0">
        <w:rPr>
          <w:rFonts w:ascii="Times New Roman" w:hAnsi="Times New Roman" w:cs="Times New Roman"/>
          <w:sz w:val="24"/>
          <w:szCs w:val="24"/>
        </w:rPr>
        <w:lastRenderedPageBreak/>
        <w:t>• Ellenőriztesse a közműveket szakemberrel.</w:t>
      </w:r>
      <w:r w:rsidRPr="009252D0">
        <w:rPr>
          <w:rFonts w:ascii="Times New Roman" w:hAnsi="Times New Roman" w:cs="Times New Roman"/>
          <w:sz w:val="24"/>
          <w:szCs w:val="24"/>
        </w:rPr>
        <w:br/>
        <w:t>• A szennyezett vizet és iszapot védőfelszerelésben távolítsa el.</w:t>
      </w:r>
      <w:r w:rsidRPr="009252D0">
        <w:rPr>
          <w:rFonts w:ascii="Times New Roman" w:hAnsi="Times New Roman" w:cs="Times New Roman"/>
          <w:sz w:val="24"/>
          <w:szCs w:val="24"/>
        </w:rPr>
        <w:br/>
        <w:t>• Fertőtlenítsen.</w:t>
      </w:r>
      <w:r w:rsidRPr="009252D0">
        <w:rPr>
          <w:rFonts w:ascii="Times New Roman" w:hAnsi="Times New Roman" w:cs="Times New Roman"/>
          <w:sz w:val="24"/>
          <w:szCs w:val="24"/>
        </w:rPr>
        <w:br/>
        <w:t>• Penészes élelmiszert ne fogyasszon.</w:t>
      </w:r>
      <w:r w:rsidRPr="009252D0">
        <w:rPr>
          <w:rFonts w:ascii="Times New Roman" w:hAnsi="Times New Roman" w:cs="Times New Roman"/>
          <w:sz w:val="24"/>
          <w:szCs w:val="24"/>
        </w:rPr>
        <w:br/>
        <w:t>• Sérült épületbe óvatosan lépjen be.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Hogyan segíthet a megelőzésben?</w:t>
      </w:r>
      <w:r w:rsidRPr="009252D0">
        <w:rPr>
          <w:rFonts w:ascii="Times New Roman" w:hAnsi="Times New Roman" w:cs="Times New Roman"/>
          <w:sz w:val="24"/>
          <w:szCs w:val="24"/>
        </w:rPr>
        <w:br/>
        <w:t>• A csapadékvíz elvezetése közös érdek.</w:t>
      </w:r>
      <w:r w:rsidRPr="009252D0">
        <w:rPr>
          <w:rFonts w:ascii="Times New Roman" w:hAnsi="Times New Roman" w:cs="Times New Roman"/>
          <w:sz w:val="24"/>
          <w:szCs w:val="24"/>
        </w:rPr>
        <w:br/>
        <w:t>• Tartsa karban ingatlana környezetét.</w:t>
      </w:r>
      <w:r w:rsidRPr="009252D0">
        <w:rPr>
          <w:rFonts w:ascii="Times New Roman" w:hAnsi="Times New Roman" w:cs="Times New Roman"/>
          <w:sz w:val="24"/>
          <w:szCs w:val="24"/>
        </w:rPr>
        <w:br/>
        <w:t>• Ne építsen illegális feltöltéseket, akadályokat.</w:t>
      </w:r>
      <w:r w:rsidRPr="009252D0">
        <w:rPr>
          <w:rFonts w:ascii="Times New Roman" w:hAnsi="Times New Roman" w:cs="Times New Roman"/>
          <w:sz w:val="24"/>
          <w:szCs w:val="24"/>
        </w:rPr>
        <w:br/>
        <w:t>• Ültessen növényzetet, amely segíti a víz beszivárgását.</w:t>
      </w:r>
      <w:r w:rsidRPr="009252D0">
        <w:rPr>
          <w:rFonts w:ascii="Times New Roman" w:hAnsi="Times New Roman" w:cs="Times New Roman"/>
          <w:sz w:val="24"/>
          <w:szCs w:val="24"/>
        </w:rPr>
        <w:br/>
        <w:t>• Jelentse a problémákat az önkormányzatnak.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Veszély esetén hívható segélyhívó szám: 112</w:t>
      </w:r>
    </w:p>
    <w:p w:rsidR="009252D0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AEB" w:rsidRPr="009252D0" w:rsidRDefault="009252D0" w:rsidP="00925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52D0">
        <w:rPr>
          <w:rFonts w:ascii="Times New Roman" w:hAnsi="Times New Roman" w:cs="Times New Roman"/>
          <w:sz w:val="24"/>
          <w:szCs w:val="24"/>
        </w:rPr>
        <w:t>A felkészültség életeket menthet. Ha mindenki tudja, mit kell tennie, a károk jelentősen csökkenthetők.</w:t>
      </w:r>
    </w:p>
    <w:sectPr w:rsidR="00DF7AEB" w:rsidRPr="009252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487E"/>
    <w:rsid w:val="009252D0"/>
    <w:rsid w:val="00AA1D8D"/>
    <w:rsid w:val="00B47730"/>
    <w:rsid w:val="00CB0664"/>
    <w:rsid w:val="00DF7A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792D085-BED0-40D3-8C2E-67C5BCC0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FDA492-D5BD-493D-A6D1-C3D5D326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Marosszéki Annamária Zsuzsanna</cp:lastModifiedBy>
  <cp:revision>3</cp:revision>
  <dcterms:created xsi:type="dcterms:W3CDTF">2026-03-17T13:57:00Z</dcterms:created>
  <dcterms:modified xsi:type="dcterms:W3CDTF">2026-03-17T14:06:00Z</dcterms:modified>
  <cp:category/>
</cp:coreProperties>
</file>